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51" w:rsidRPr="00AB5D4D" w:rsidRDefault="006A3C02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  <w:r>
        <w:rPr>
          <w:rFonts w:ascii="Eras Medium ITC" w:hAnsi="Eras Medium ITC" w:cs="Arabic Transparent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5891005</wp:posOffset>
            </wp:positionH>
            <wp:positionV relativeFrom="paragraph">
              <wp:posOffset>-74212</wp:posOffset>
            </wp:positionV>
            <wp:extent cx="861805" cy="1496529"/>
            <wp:effectExtent l="152400" t="133350" r="147845" b="103671"/>
            <wp:wrapNone/>
            <wp:docPr id="3" name="2 Imagen" descr="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1.JPG"/>
                    <pic:cNvPicPr/>
                  </pic:nvPicPr>
                  <pic:blipFill>
                    <a:blip r:embed="rId7" cstate="print"/>
                    <a:srcRect l="69913" t="1882" r="7805" b="69960"/>
                    <a:stretch>
                      <a:fillRect/>
                    </a:stretch>
                  </pic:blipFill>
                  <pic:spPr>
                    <a:xfrm>
                      <a:off x="0" y="0"/>
                      <a:ext cx="861805" cy="14965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E2FCD" w:rsidRPr="00DE2FCD">
        <w:rPr>
          <w:rFonts w:ascii="Eras Medium ITC" w:hAnsi="Eras Medium ITC" w:cs="Arabic Transparen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-15.1pt;width:553.5pt;height:135.85pt;z-index:251660288;mso-position-horizontal-relative:text;mso-position-vertical-relative:text;mso-width-relative:margin;mso-height-relative:margin" fillcolor="#8db3e2 [1311]" strokeweight="6pt">
            <v:fill color2="fill darken(118)" rotate="t" method="linear sigma" focus="-50%" type="gradient"/>
            <v:stroke linestyle="thickThin"/>
            <v:textbox style="mso-next-textbox:#_x0000_s1026">
              <w:txbxContent>
                <w:p w:rsidR="00DD29F9" w:rsidRPr="00AB5D4D" w:rsidRDefault="00F645D7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noProof/>
                      <w:color w:val="FFFFFF" w:themeColor="background1"/>
                      <w:sz w:val="28"/>
                      <w:szCs w:val="28"/>
                      <w:lang w:val="es-ES" w:eastAsia="es-ES"/>
                    </w:rPr>
                  </w:pPr>
                  <w:r w:rsidRPr="00AB5D4D">
                    <w:rPr>
                      <w:rFonts w:ascii="Eras Medium ITC" w:hAnsi="Eras Medium ITC"/>
                      <w:b/>
                      <w:noProof/>
                      <w:color w:val="FFFFFF" w:themeColor="background1"/>
                      <w:sz w:val="28"/>
                      <w:szCs w:val="28"/>
                      <w:lang w:val="es-ES" w:eastAsia="es-ES"/>
                    </w:rPr>
                    <w:t>Nombre:</w:t>
                  </w:r>
                  <w:r w:rsidRPr="00AB5D4D">
                    <w:rPr>
                      <w:rFonts w:ascii="Eras Medium ITC" w:hAnsi="Eras Medium ITC"/>
                      <w:b/>
                      <w:noProof/>
                      <w:color w:val="FFFFFF" w:themeColor="background1"/>
                      <w:sz w:val="28"/>
                      <w:szCs w:val="28"/>
                      <w:lang w:val="es-ES" w:eastAsia="es-ES"/>
                    </w:rPr>
                    <w:tab/>
                    <w:t xml:space="preserve">Omar Noriega </w:t>
                  </w:r>
                  <w:r w:rsidR="00770671" w:rsidRPr="00AB5D4D">
                    <w:rPr>
                      <w:rFonts w:ascii="Eras Medium ITC" w:hAnsi="Eras Medium ITC"/>
                      <w:b/>
                      <w:noProof/>
                      <w:color w:val="FFFFFF" w:themeColor="background1"/>
                      <w:sz w:val="28"/>
                      <w:szCs w:val="28"/>
                      <w:lang w:val="es-ES" w:eastAsia="es-ES"/>
                    </w:rPr>
                    <w:t xml:space="preserve"> </w:t>
                  </w:r>
                  <w:r w:rsidRPr="00AB5D4D">
                    <w:rPr>
                      <w:rFonts w:ascii="Eras Medium ITC" w:hAnsi="Eras Medium ITC"/>
                      <w:b/>
                      <w:noProof/>
                      <w:color w:val="FFFFFF" w:themeColor="background1"/>
                      <w:sz w:val="28"/>
                      <w:szCs w:val="28"/>
                      <w:lang w:val="es-ES" w:eastAsia="es-ES"/>
                    </w:rPr>
                    <w:t>Moreno.</w:t>
                  </w:r>
                </w:p>
                <w:p w:rsidR="002A1583" w:rsidRDefault="002A1583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 xml:space="preserve">Originario: </w:t>
                  </w:r>
                  <w:r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ab/>
                    <w:t>Ciudad de México</w:t>
                  </w:r>
                  <w:r w:rsidR="00453DEF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453DEF" w:rsidRDefault="00453DEF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>Edo. Civil:</w:t>
                  </w:r>
                  <w:r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ab/>
                    <w:t xml:space="preserve"> Casado.</w:t>
                  </w:r>
                </w:p>
                <w:p w:rsidR="00F645D7" w:rsidRPr="00AB5D4D" w:rsidRDefault="00F645D7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B5D4D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>Edad:</w:t>
                  </w:r>
                  <w:r w:rsidRPr="00AB5D4D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</w:rPr>
                    <w:tab/>
                    <w:t>41 Años.</w:t>
                  </w:r>
                </w:p>
                <w:p w:rsidR="00F645D7" w:rsidRPr="00C46A30" w:rsidRDefault="00F645D7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C46A30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Tel. Part.: </w:t>
                  </w:r>
                  <w:r w:rsidRPr="00C46A30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ab/>
                    <w:t>(444) 812 7565.</w:t>
                  </w:r>
                </w:p>
                <w:p w:rsidR="00F645D7" w:rsidRPr="00AB5D4D" w:rsidRDefault="00F645D7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C46A30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Tel. Cel.: </w:t>
                  </w:r>
                  <w:r w:rsidRPr="00C46A30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ab/>
                    <w:t>(04</w:t>
                  </w:r>
                  <w:r w:rsidRPr="00AB5D4D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5) 5517637345.</w:t>
                  </w:r>
                </w:p>
                <w:p w:rsidR="00F645D7" w:rsidRPr="00AB5D4D" w:rsidRDefault="00F645D7" w:rsidP="00CE6381">
                  <w:pPr>
                    <w:tabs>
                      <w:tab w:val="left" w:pos="1701"/>
                    </w:tabs>
                    <w:spacing w:after="0"/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AB5D4D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Email:</w:t>
                  </w:r>
                  <w:r w:rsidRPr="00AB5D4D">
                    <w:rPr>
                      <w:rFonts w:ascii="Eras Medium ITC" w:hAnsi="Eras Medium ITC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ab/>
                    <w:t>omarnomo@icloud.com</w:t>
                  </w:r>
                </w:p>
              </w:txbxContent>
            </v:textbox>
          </v:shape>
        </w:pict>
      </w: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sz w:val="28"/>
          <w:szCs w:val="28"/>
        </w:rPr>
      </w:pPr>
    </w:p>
    <w:p w:rsidR="00770671" w:rsidRPr="006A3C02" w:rsidRDefault="00770671" w:rsidP="00C96751">
      <w:pPr>
        <w:spacing w:after="0"/>
        <w:rPr>
          <w:rFonts w:ascii="Eras Medium ITC" w:hAnsi="Eras Medium ITC" w:cs="Arabic Transparent"/>
          <w:sz w:val="16"/>
          <w:szCs w:val="16"/>
        </w:rPr>
      </w:pPr>
    </w:p>
    <w:p w:rsidR="00C96751" w:rsidRPr="00AB5D4D" w:rsidRDefault="00C96751" w:rsidP="00C96751">
      <w:pPr>
        <w:spacing w:after="0"/>
        <w:rPr>
          <w:rFonts w:ascii="Eras Medium ITC" w:hAnsi="Eras Medium ITC" w:cs="Arabic Transparent"/>
          <w:b/>
          <w:sz w:val="28"/>
          <w:szCs w:val="28"/>
          <w:u w:val="single"/>
        </w:rPr>
      </w:pPr>
      <w:r w:rsidRPr="00AB5D4D">
        <w:rPr>
          <w:rFonts w:ascii="Eras Medium ITC" w:hAnsi="Eras Medium ITC" w:cs="Arabic Transparent"/>
          <w:b/>
          <w:sz w:val="28"/>
          <w:szCs w:val="28"/>
          <w:u w:val="single"/>
        </w:rPr>
        <w:t>Estudios:</w:t>
      </w:r>
    </w:p>
    <w:p w:rsidR="00DD483B" w:rsidRPr="00AB5D4D" w:rsidRDefault="00DD483B" w:rsidP="00C96751">
      <w:pPr>
        <w:spacing w:after="0"/>
        <w:rPr>
          <w:rFonts w:ascii="Eras Medium ITC" w:hAnsi="Eras Medium ITC" w:cs="Arabic Transparent"/>
          <w:sz w:val="28"/>
          <w:szCs w:val="28"/>
          <w:u w:val="single"/>
        </w:rPr>
      </w:pP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Grado Académico:</w:t>
      </w:r>
      <w:r w:rsidRPr="00AB5D4D">
        <w:rPr>
          <w:rFonts w:ascii="Eras Medium ITC" w:hAnsi="Eras Medium ITC" w:cs="Arabic Transparent"/>
          <w:sz w:val="28"/>
          <w:szCs w:val="28"/>
        </w:rPr>
        <w:tab/>
        <w:t>Licenciatura en Derecho (</w:t>
      </w:r>
      <w:r w:rsidR="0014063C">
        <w:rPr>
          <w:rFonts w:ascii="Eras Medium ITC" w:hAnsi="Eras Medium ITC" w:cs="Arabic Transparent"/>
          <w:sz w:val="28"/>
          <w:szCs w:val="28"/>
        </w:rPr>
        <w:t xml:space="preserve">Actualmente en Trámite </w:t>
      </w:r>
      <w:r w:rsidRPr="00AB5D4D">
        <w:rPr>
          <w:rFonts w:ascii="Eras Medium ITC" w:hAnsi="Eras Medium ITC" w:cs="Arabic Transparent"/>
          <w:sz w:val="28"/>
          <w:szCs w:val="28"/>
        </w:rPr>
        <w:t xml:space="preserve">Título Profesional </w:t>
      </w:r>
      <w:r w:rsidR="0014063C">
        <w:rPr>
          <w:rFonts w:ascii="Eras Medium ITC" w:hAnsi="Eras Medium ITC" w:cs="Arabic Transparent"/>
          <w:sz w:val="28"/>
          <w:szCs w:val="28"/>
        </w:rPr>
        <w:t xml:space="preserve">ante la </w:t>
      </w:r>
      <w:r w:rsidR="00885C98" w:rsidRPr="00AB5D4D">
        <w:rPr>
          <w:rFonts w:ascii="Eras Medium ITC" w:hAnsi="Eras Medium ITC" w:cs="Arabic Transparent"/>
          <w:sz w:val="28"/>
          <w:szCs w:val="28"/>
        </w:rPr>
        <w:t xml:space="preserve">Universidad </w:t>
      </w:r>
      <w:r w:rsidR="00070C9F">
        <w:rPr>
          <w:rFonts w:ascii="Eras Medium ITC" w:hAnsi="Eras Medium ITC" w:cs="Arabic Transparent"/>
          <w:sz w:val="28"/>
          <w:szCs w:val="28"/>
        </w:rPr>
        <w:t xml:space="preserve">Nacional </w:t>
      </w:r>
      <w:r w:rsidR="00885C98" w:rsidRPr="00AB5D4D">
        <w:rPr>
          <w:rFonts w:ascii="Eras Medium ITC" w:hAnsi="Eras Medium ITC" w:cs="Arabic Transparent"/>
          <w:sz w:val="28"/>
          <w:szCs w:val="28"/>
        </w:rPr>
        <w:t>Autónoma de México</w:t>
      </w:r>
      <w:r w:rsidRPr="00AB5D4D">
        <w:rPr>
          <w:rFonts w:ascii="Eras Medium ITC" w:hAnsi="Eras Medium ITC" w:cs="Arabic Transparent"/>
          <w:sz w:val="28"/>
          <w:szCs w:val="28"/>
        </w:rPr>
        <w:t>).</w:t>
      </w: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Plantel Educativo:</w:t>
      </w:r>
      <w:r w:rsidRPr="00AB5D4D">
        <w:rPr>
          <w:rFonts w:ascii="Eras Medium ITC" w:hAnsi="Eras Medium ITC" w:cs="Arabic Transparent"/>
          <w:sz w:val="28"/>
          <w:szCs w:val="28"/>
        </w:rPr>
        <w:tab/>
        <w:t xml:space="preserve">Universidad Latina / Universidad </w:t>
      </w:r>
      <w:r w:rsidR="00070C9F">
        <w:rPr>
          <w:rFonts w:ascii="Eras Medium ITC" w:hAnsi="Eras Medium ITC" w:cs="Arabic Transparent"/>
          <w:sz w:val="28"/>
          <w:szCs w:val="28"/>
        </w:rPr>
        <w:t xml:space="preserve">Nacional </w:t>
      </w:r>
      <w:r w:rsidRPr="00AB5D4D">
        <w:rPr>
          <w:rFonts w:ascii="Eras Medium ITC" w:hAnsi="Eras Medium ITC" w:cs="Arabic Transparent"/>
          <w:sz w:val="28"/>
          <w:szCs w:val="28"/>
        </w:rPr>
        <w:t>Autónoma de México (UNAM).</w:t>
      </w:r>
    </w:p>
    <w:p w:rsidR="00DD483B" w:rsidRPr="006A3C02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16"/>
          <w:szCs w:val="16"/>
        </w:rPr>
      </w:pP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b/>
          <w:sz w:val="28"/>
          <w:szCs w:val="28"/>
          <w:u w:val="single"/>
        </w:rPr>
      </w:pPr>
      <w:r w:rsidRPr="00AB5D4D">
        <w:rPr>
          <w:rFonts w:ascii="Eras Medium ITC" w:hAnsi="Eras Medium ITC" w:cs="Arabic Transparent"/>
          <w:b/>
          <w:sz w:val="28"/>
          <w:szCs w:val="28"/>
          <w:u w:val="single"/>
        </w:rPr>
        <w:t>Experiencia Laboral:</w:t>
      </w: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Institución:</w:t>
      </w:r>
      <w:r w:rsidRPr="00AB5D4D">
        <w:rPr>
          <w:rFonts w:ascii="Eras Medium ITC" w:hAnsi="Eras Medium ITC" w:cs="Arabic Transparent"/>
          <w:b/>
          <w:sz w:val="28"/>
          <w:szCs w:val="28"/>
        </w:rPr>
        <w:tab/>
      </w:r>
      <w:r w:rsidRPr="00AB5D4D">
        <w:rPr>
          <w:rFonts w:ascii="Eras Medium ITC" w:hAnsi="Eras Medium ITC" w:cs="Arabic Transparent"/>
          <w:sz w:val="28"/>
          <w:szCs w:val="28"/>
        </w:rPr>
        <w:t>Secretaría de la Defensa Nacional.</w:t>
      </w: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DD483B" w:rsidRPr="00AB5D4D" w:rsidRDefault="00DD483B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Grado:</w:t>
      </w:r>
      <w:r w:rsidRPr="00AB5D4D">
        <w:rPr>
          <w:rFonts w:ascii="Eras Medium ITC" w:hAnsi="Eras Medium ITC" w:cs="Arabic Transparent"/>
          <w:sz w:val="28"/>
          <w:szCs w:val="28"/>
        </w:rPr>
        <w:tab/>
        <w:t>Subteniente Oficinista Retirado (23 años de servicios ininterrumpidos)</w:t>
      </w:r>
      <w:r w:rsidR="00860F56" w:rsidRPr="00AB5D4D">
        <w:rPr>
          <w:rFonts w:ascii="Eras Medium ITC" w:hAnsi="Eras Medium ITC" w:cs="Arabic Transparent"/>
          <w:sz w:val="28"/>
          <w:szCs w:val="28"/>
        </w:rPr>
        <w:t>.</w:t>
      </w:r>
    </w:p>
    <w:p w:rsidR="00860F56" w:rsidRPr="006A3C02" w:rsidRDefault="00860F56" w:rsidP="00DD483B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16"/>
          <w:szCs w:val="16"/>
        </w:rPr>
      </w:pPr>
    </w:p>
    <w:p w:rsidR="00860F56" w:rsidRPr="00AB5D4D" w:rsidRDefault="00860F56" w:rsidP="006A3C02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  <w:u w:val="single"/>
        </w:rPr>
      </w:pPr>
      <w:r w:rsidRPr="00AB5D4D">
        <w:rPr>
          <w:rFonts w:ascii="Eras Medium ITC" w:hAnsi="Eras Medium ITC" w:cs="Arabic Transparent"/>
          <w:b/>
          <w:sz w:val="28"/>
          <w:szCs w:val="28"/>
          <w:u w:val="single"/>
        </w:rPr>
        <w:t>UNIDADES Y/O DEPENDENCIAS.</w:t>
      </w: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b/>
          <w:sz w:val="28"/>
          <w:szCs w:val="28"/>
        </w:rPr>
        <w:tab/>
        <w:t>1993 – 1994.</w:t>
      </w:r>
      <w:r w:rsidRPr="00AB5D4D">
        <w:rPr>
          <w:rFonts w:ascii="Eras Medium ITC" w:hAnsi="Eras Medium ITC" w:cs="Arabic Transparent"/>
          <w:sz w:val="28"/>
          <w:szCs w:val="28"/>
        </w:rPr>
        <w:tab/>
        <w:t>Batallón de Tropas de Administración  (S.P.A.A.).</w:t>
      </w: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1994 – 1996.</w:t>
      </w:r>
      <w:r w:rsidRPr="00AB5D4D">
        <w:rPr>
          <w:rFonts w:ascii="Eras Medium ITC" w:hAnsi="Eras Medium ITC" w:cs="Arabic Transparent"/>
          <w:sz w:val="28"/>
          <w:szCs w:val="28"/>
        </w:rPr>
        <w:tab/>
        <w:t>Jefatura de Servicios Administrativos del Hospital Central Militar (Sección Administrativa).</w:t>
      </w: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1996 – 1998.</w:t>
      </w:r>
      <w:r w:rsidRPr="00AB5D4D">
        <w:rPr>
          <w:rFonts w:ascii="Eras Medium ITC" w:hAnsi="Eras Medium ITC" w:cs="Arabic Transparent"/>
          <w:sz w:val="28"/>
          <w:szCs w:val="28"/>
        </w:rPr>
        <w:tab/>
        <w:t>Asesoría Jurídica del C. General Secretario de la Defensa Nacional (Consultoría).</w:t>
      </w: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6A3C02" w:rsidRDefault="00860F56" w:rsidP="006A3C02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="006A3C02" w:rsidRPr="00AB5D4D">
        <w:rPr>
          <w:rFonts w:ascii="Eras Medium ITC" w:hAnsi="Eras Medium ITC" w:cs="Arabic Transparent"/>
          <w:b/>
          <w:sz w:val="28"/>
          <w:szCs w:val="28"/>
        </w:rPr>
        <w:t>1998 – 2011.</w:t>
      </w:r>
      <w:r w:rsidR="006A3C02" w:rsidRPr="00AB5D4D">
        <w:rPr>
          <w:rFonts w:ascii="Eras Medium ITC" w:hAnsi="Eras Medium ITC" w:cs="Arabic Transparent"/>
          <w:sz w:val="28"/>
          <w:szCs w:val="28"/>
        </w:rPr>
        <w:tab/>
        <w:t>Secretaría Particular del C. General Secretario de la Defensa Nacional (Grupo  de enlace Interinstitucional).</w:t>
      </w:r>
    </w:p>
    <w:p w:rsidR="006A3C02" w:rsidRPr="00AB5D4D" w:rsidRDefault="006A3C02" w:rsidP="006A3C02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6A3C02" w:rsidRPr="00AB5D4D" w:rsidRDefault="006A3C02" w:rsidP="006A3C02">
      <w:pPr>
        <w:tabs>
          <w:tab w:val="left" w:pos="426"/>
          <w:tab w:val="left" w:pos="3119"/>
        </w:tabs>
        <w:spacing w:after="0"/>
        <w:ind w:left="3119" w:hanging="3119"/>
        <w:jc w:val="center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>- 1 –</w:t>
      </w:r>
    </w:p>
    <w:p w:rsidR="006A3C02" w:rsidRDefault="006A3C02" w:rsidP="006A3C02">
      <w:pPr>
        <w:tabs>
          <w:tab w:val="left" w:pos="426"/>
          <w:tab w:val="left" w:pos="3119"/>
        </w:tabs>
        <w:spacing w:after="0"/>
        <w:ind w:left="3119" w:hanging="3119"/>
        <w:jc w:val="center"/>
        <w:rPr>
          <w:rFonts w:ascii="Eras Medium ITC" w:hAnsi="Eras Medium ITC" w:cs="Arabic Transparent"/>
          <w:sz w:val="28"/>
          <w:szCs w:val="28"/>
        </w:rPr>
      </w:pPr>
    </w:p>
    <w:p w:rsidR="0014063C" w:rsidRPr="00AB5D4D" w:rsidRDefault="0014063C" w:rsidP="006A3C02">
      <w:pPr>
        <w:tabs>
          <w:tab w:val="left" w:pos="426"/>
          <w:tab w:val="left" w:pos="3119"/>
        </w:tabs>
        <w:spacing w:after="0"/>
        <w:ind w:left="3119" w:hanging="3119"/>
        <w:jc w:val="center"/>
        <w:rPr>
          <w:rFonts w:ascii="Eras Medium ITC" w:hAnsi="Eras Medium ITC" w:cs="Arabic Transparent"/>
          <w:sz w:val="28"/>
          <w:szCs w:val="28"/>
        </w:rPr>
      </w:pPr>
    </w:p>
    <w:p w:rsidR="006A3C02" w:rsidRPr="00AB5D4D" w:rsidRDefault="006A3C02" w:rsidP="006A3C02">
      <w:pPr>
        <w:tabs>
          <w:tab w:val="left" w:pos="426"/>
          <w:tab w:val="left" w:pos="3119"/>
        </w:tabs>
        <w:spacing w:after="0"/>
        <w:ind w:left="3119" w:hanging="3119"/>
        <w:jc w:val="center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lastRenderedPageBreak/>
        <w:t>- 2 -</w:t>
      </w:r>
    </w:p>
    <w:p w:rsidR="006A3C02" w:rsidRPr="00AB5D4D" w:rsidRDefault="006A3C02" w:rsidP="006A3C02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2011 – 2012.</w:t>
      </w:r>
      <w:r w:rsidRPr="00AB5D4D">
        <w:rPr>
          <w:rFonts w:ascii="Eras Medium ITC" w:hAnsi="Eras Medium ITC" w:cs="Arabic Transparent"/>
          <w:sz w:val="28"/>
          <w:szCs w:val="28"/>
        </w:rPr>
        <w:tab/>
        <w:t>Procuraduría General de Justicia Militar (</w:t>
      </w:r>
      <w:proofErr w:type="spellStart"/>
      <w:r w:rsidRPr="00AB5D4D">
        <w:rPr>
          <w:rFonts w:ascii="Eras Medium ITC" w:hAnsi="Eras Medium ITC" w:cs="Arabic Transparent"/>
          <w:sz w:val="28"/>
          <w:szCs w:val="28"/>
        </w:rPr>
        <w:t>Srio</w:t>
      </w:r>
      <w:proofErr w:type="spellEnd"/>
      <w:r w:rsidRPr="00AB5D4D">
        <w:rPr>
          <w:rFonts w:ascii="Eras Medium ITC" w:hAnsi="Eras Medium ITC" w:cs="Arabic Transparent"/>
          <w:sz w:val="28"/>
          <w:szCs w:val="28"/>
        </w:rPr>
        <w:t>. Legal del 6/o. Agente del Ministerio Público Militar).</w:t>
      </w:r>
    </w:p>
    <w:p w:rsidR="00770671" w:rsidRPr="00AB5D4D" w:rsidRDefault="00770671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2012 – 2013.</w:t>
      </w:r>
      <w:r w:rsidRPr="00AB5D4D">
        <w:rPr>
          <w:rFonts w:ascii="Eras Medium ITC" w:hAnsi="Eras Medium ITC" w:cs="Arabic Transparent"/>
          <w:sz w:val="28"/>
          <w:szCs w:val="28"/>
        </w:rPr>
        <w:tab/>
        <w:t>Dirección General de Administración (</w:t>
      </w:r>
      <w:r w:rsidR="00C26A88">
        <w:rPr>
          <w:rFonts w:ascii="Eras Medium ITC" w:hAnsi="Eras Medium ITC" w:cs="Arabic Transparent"/>
          <w:sz w:val="28"/>
          <w:szCs w:val="28"/>
        </w:rPr>
        <w:t>Grupo de Enlace</w:t>
      </w:r>
      <w:r w:rsidR="00C46A30">
        <w:rPr>
          <w:rFonts w:ascii="Eras Medium ITC" w:hAnsi="Eras Medium ITC" w:cs="Arabic Transparent"/>
          <w:sz w:val="28"/>
          <w:szCs w:val="28"/>
        </w:rPr>
        <w:t>,</w:t>
      </w:r>
      <w:r w:rsidR="00C26A88">
        <w:rPr>
          <w:rFonts w:ascii="Eras Medium ITC" w:hAnsi="Eras Medium ITC" w:cs="Arabic Transparent"/>
          <w:sz w:val="28"/>
          <w:szCs w:val="28"/>
        </w:rPr>
        <w:t xml:space="preserve"> </w:t>
      </w:r>
      <w:r w:rsidRPr="00AB5D4D">
        <w:rPr>
          <w:rFonts w:ascii="Eras Medium ITC" w:hAnsi="Eras Medium ITC" w:cs="Arabic Transparent"/>
          <w:sz w:val="28"/>
          <w:szCs w:val="28"/>
        </w:rPr>
        <w:t>Oficial de Agenda).</w:t>
      </w: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860F56" w:rsidRPr="00AB5D4D" w:rsidRDefault="00860F56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2013 – 2015.</w:t>
      </w:r>
      <w:r w:rsidRPr="00AB5D4D">
        <w:rPr>
          <w:rFonts w:ascii="Eras Medium ITC" w:hAnsi="Eras Medium ITC" w:cs="Arabic Transparent"/>
          <w:sz w:val="28"/>
          <w:szCs w:val="28"/>
        </w:rPr>
        <w:tab/>
        <w:t xml:space="preserve">Encargado de la Oficina </w:t>
      </w:r>
      <w:r w:rsidR="009C4970" w:rsidRPr="00AB5D4D">
        <w:rPr>
          <w:rFonts w:ascii="Eras Medium ITC" w:hAnsi="Eras Medium ITC" w:cs="Arabic Transparent"/>
          <w:sz w:val="28"/>
          <w:szCs w:val="28"/>
        </w:rPr>
        <w:t xml:space="preserve">Central </w:t>
      </w:r>
      <w:r w:rsidRPr="00AB5D4D">
        <w:rPr>
          <w:rFonts w:ascii="Eras Medium ITC" w:hAnsi="Eras Medium ITC" w:cs="Arabic Transparent"/>
          <w:sz w:val="28"/>
          <w:szCs w:val="28"/>
        </w:rPr>
        <w:t>de Reclutamiento de Zona (Servicio Militar Nacional) de la 12/a. Zona Militar (San Luis Potosí, S.L.P.).</w:t>
      </w:r>
    </w:p>
    <w:p w:rsidR="00901A0F" w:rsidRPr="00AB5D4D" w:rsidRDefault="00901A0F" w:rsidP="00860F56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901A0F" w:rsidRPr="00AB5D4D" w:rsidRDefault="00901A0F" w:rsidP="00901A0F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Oct. – Dic. 2015.</w:t>
      </w:r>
      <w:r w:rsidRPr="00AB5D4D">
        <w:rPr>
          <w:rFonts w:ascii="Eras Medium ITC" w:hAnsi="Eras Medium ITC" w:cs="Arabic Transparent"/>
          <w:sz w:val="28"/>
          <w:szCs w:val="28"/>
        </w:rPr>
        <w:tab/>
        <w:t xml:space="preserve">Encargado del CE.CO. </w:t>
      </w:r>
      <w:r w:rsidR="00C46A30">
        <w:rPr>
          <w:rFonts w:ascii="Eras Medium ITC" w:hAnsi="Eras Medium ITC" w:cs="Arabic Transparent"/>
          <w:sz w:val="28"/>
          <w:szCs w:val="28"/>
        </w:rPr>
        <w:t xml:space="preserve">y </w:t>
      </w:r>
      <w:r w:rsidR="00C26A88">
        <w:rPr>
          <w:rFonts w:ascii="Eras Medium ITC" w:hAnsi="Eras Medium ITC" w:cs="Arabic Transparent"/>
          <w:sz w:val="28"/>
          <w:szCs w:val="28"/>
        </w:rPr>
        <w:t xml:space="preserve">O.C.N., </w:t>
      </w:r>
      <w:r w:rsidRPr="00AB5D4D">
        <w:rPr>
          <w:rFonts w:ascii="Eras Medium ITC" w:hAnsi="Eras Medium ITC" w:cs="Arabic Transparent"/>
          <w:sz w:val="28"/>
          <w:szCs w:val="28"/>
        </w:rPr>
        <w:t>de la 12/a. Zona Militar (San Luis Potosí, S.L.P.).</w:t>
      </w:r>
    </w:p>
    <w:p w:rsidR="00C62F57" w:rsidRPr="00AB5D4D" w:rsidRDefault="00C62F57" w:rsidP="00901A0F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C62F57" w:rsidRPr="00AB5D4D" w:rsidRDefault="00C62F57" w:rsidP="006A3C02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b/>
          <w:sz w:val="28"/>
          <w:szCs w:val="28"/>
          <w:u w:val="single"/>
        </w:rPr>
      </w:pPr>
      <w:r w:rsidRPr="00AB5D4D">
        <w:rPr>
          <w:rFonts w:ascii="Eras Medium ITC" w:hAnsi="Eras Medium ITC" w:cs="Arabic Transparent"/>
          <w:b/>
          <w:sz w:val="28"/>
          <w:szCs w:val="28"/>
          <w:u w:val="single"/>
        </w:rPr>
        <w:t>OTROS ESTUDIOS.</w:t>
      </w:r>
    </w:p>
    <w:p w:rsidR="00C62F57" w:rsidRPr="00AB5D4D" w:rsidRDefault="00C62F57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C62F57" w:rsidRPr="00AB5D4D" w:rsidRDefault="00C62F57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Curso:</w:t>
      </w:r>
      <w:r w:rsidRPr="00AB5D4D">
        <w:rPr>
          <w:rFonts w:ascii="Eras Medium ITC" w:hAnsi="Eras Medium ITC" w:cs="Arabic Transparent"/>
          <w:sz w:val="28"/>
          <w:szCs w:val="28"/>
        </w:rPr>
        <w:tab/>
        <w:t>Sistema de Información Contable Administrativa (S.I.C.A.), impartido por la Dirección General de Intendencia de la S.D.N.</w:t>
      </w:r>
    </w:p>
    <w:p w:rsidR="00C62F57" w:rsidRPr="00AB5D4D" w:rsidRDefault="00C62F57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C62F57" w:rsidRPr="00AB5D4D" w:rsidRDefault="00C62F57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Curso:</w:t>
      </w:r>
      <w:r w:rsidRPr="00AB5D4D">
        <w:rPr>
          <w:rFonts w:ascii="Eras Medium ITC" w:hAnsi="Eras Medium ITC" w:cs="Arabic Transparent"/>
          <w:sz w:val="28"/>
          <w:szCs w:val="28"/>
        </w:rPr>
        <w:tab/>
        <w:t>Instrucción Preparatoria de Tiro con pistola calibre 9mm., impartido por el Batallón de Tropas de Administración de la S.D.N.</w:t>
      </w:r>
    </w:p>
    <w:p w:rsidR="0092773C" w:rsidRPr="00AB5D4D" w:rsidRDefault="0092773C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92773C" w:rsidRPr="00AB5D4D" w:rsidRDefault="0092773C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Conferencia:</w:t>
      </w:r>
      <w:r w:rsidRPr="00AB5D4D">
        <w:rPr>
          <w:rFonts w:ascii="Eras Medium ITC" w:hAnsi="Eras Medium ITC" w:cs="Arabic Transparent"/>
          <w:sz w:val="28"/>
          <w:szCs w:val="28"/>
        </w:rPr>
        <w:tab/>
        <w:t>El Proceso Penal Comparado y la Criminalística (Asistencia), Impartido por el Instituto Nacional de Ciencias Penales (INACIPE).</w:t>
      </w:r>
    </w:p>
    <w:p w:rsidR="0092773C" w:rsidRPr="00AB5D4D" w:rsidRDefault="0092773C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92773C" w:rsidRPr="00AB5D4D" w:rsidRDefault="0092773C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b/>
          <w:sz w:val="28"/>
          <w:szCs w:val="28"/>
        </w:rPr>
        <w:tab/>
        <w:t>Conferencia:</w:t>
      </w:r>
      <w:r w:rsidRPr="00AB5D4D">
        <w:rPr>
          <w:rFonts w:ascii="Eras Medium ITC" w:hAnsi="Eras Medium ITC" w:cs="Arabic Transparent"/>
          <w:sz w:val="28"/>
          <w:szCs w:val="28"/>
        </w:rPr>
        <w:tab/>
        <w:t>Las Fuerzas Armadas y los Derechos Humanos (Asistencia), impartido por la S.D.N. y la C.N.D.H.</w:t>
      </w:r>
    </w:p>
    <w:p w:rsidR="0092773C" w:rsidRPr="00AB5D4D" w:rsidRDefault="0092773C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</w:p>
    <w:p w:rsidR="0092773C" w:rsidRPr="00AB5D4D" w:rsidRDefault="0092773C" w:rsidP="00C62F57">
      <w:pPr>
        <w:tabs>
          <w:tab w:val="left" w:pos="426"/>
          <w:tab w:val="left" w:pos="3119"/>
        </w:tabs>
        <w:spacing w:after="0"/>
        <w:ind w:left="3119" w:hanging="3119"/>
        <w:jc w:val="both"/>
        <w:rPr>
          <w:rFonts w:ascii="Eras Medium ITC" w:hAnsi="Eras Medium ITC" w:cs="Arabic Transparent"/>
          <w:sz w:val="28"/>
          <w:szCs w:val="28"/>
        </w:rPr>
      </w:pPr>
      <w:r w:rsidRPr="00AB5D4D">
        <w:rPr>
          <w:rFonts w:ascii="Eras Medium ITC" w:hAnsi="Eras Medium ITC" w:cs="Arabic Transparent"/>
          <w:sz w:val="28"/>
          <w:szCs w:val="28"/>
        </w:rPr>
        <w:tab/>
      </w:r>
      <w:r w:rsidRPr="00AB5D4D">
        <w:rPr>
          <w:rFonts w:ascii="Eras Medium ITC" w:hAnsi="Eras Medium ITC" w:cs="Arabic Transparent"/>
          <w:b/>
          <w:sz w:val="28"/>
          <w:szCs w:val="28"/>
        </w:rPr>
        <w:t>Diplomado:</w:t>
      </w:r>
      <w:r w:rsidRPr="00AB5D4D">
        <w:rPr>
          <w:rFonts w:ascii="Eras Medium ITC" w:hAnsi="Eras Medium ITC" w:cs="Arabic Transparent"/>
          <w:sz w:val="28"/>
          <w:szCs w:val="28"/>
        </w:rPr>
        <w:tab/>
        <w:t xml:space="preserve">Ampliación y Profundización de Conocimientos en: Sistema Procesal Penal Acusatorio, impartido por la Facultad de Derecho de la Universidad </w:t>
      </w:r>
      <w:r w:rsidR="00CE6381">
        <w:rPr>
          <w:rFonts w:ascii="Eras Medium ITC" w:hAnsi="Eras Medium ITC" w:cs="Arabic Transparent"/>
          <w:sz w:val="28"/>
          <w:szCs w:val="28"/>
        </w:rPr>
        <w:t xml:space="preserve">Nacional </w:t>
      </w:r>
      <w:r w:rsidRPr="00AB5D4D">
        <w:rPr>
          <w:rFonts w:ascii="Eras Medium ITC" w:hAnsi="Eras Medium ITC" w:cs="Arabic Transparent"/>
          <w:sz w:val="28"/>
          <w:szCs w:val="28"/>
        </w:rPr>
        <w:t>Autónoma de México.</w:t>
      </w:r>
    </w:p>
    <w:p w:rsidR="00C62F57" w:rsidRPr="00AB5D4D" w:rsidRDefault="00C62F57" w:rsidP="00770671">
      <w:pPr>
        <w:tabs>
          <w:tab w:val="left" w:pos="426"/>
          <w:tab w:val="left" w:pos="3119"/>
        </w:tabs>
        <w:spacing w:after="0"/>
        <w:ind w:left="3119" w:hanging="3119"/>
        <w:rPr>
          <w:rFonts w:ascii="Eras Medium ITC" w:hAnsi="Eras Medium ITC" w:cs="Arabic Transparent"/>
          <w:sz w:val="28"/>
          <w:szCs w:val="28"/>
        </w:rPr>
      </w:pPr>
    </w:p>
    <w:sectPr w:rsidR="00C62F57" w:rsidRPr="00AB5D4D" w:rsidSect="00DD2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5E" w:rsidRDefault="00CF695E" w:rsidP="006A3C02">
      <w:pPr>
        <w:spacing w:after="0" w:line="240" w:lineRule="auto"/>
      </w:pPr>
      <w:r>
        <w:separator/>
      </w:r>
    </w:p>
  </w:endnote>
  <w:endnote w:type="continuationSeparator" w:id="0">
    <w:p w:rsidR="00CF695E" w:rsidRDefault="00CF695E" w:rsidP="006A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02" w:rsidRDefault="006A3C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02" w:rsidRDefault="006A3C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02" w:rsidRDefault="006A3C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5E" w:rsidRDefault="00CF695E" w:rsidP="006A3C02">
      <w:pPr>
        <w:spacing w:after="0" w:line="240" w:lineRule="auto"/>
      </w:pPr>
      <w:r>
        <w:separator/>
      </w:r>
    </w:p>
  </w:footnote>
  <w:footnote w:type="continuationSeparator" w:id="0">
    <w:p w:rsidR="00CF695E" w:rsidRDefault="00CF695E" w:rsidP="006A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02" w:rsidRDefault="006A3C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02" w:rsidRDefault="006A3C0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02" w:rsidRDefault="006A3C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D29F9"/>
    <w:rsid w:val="00070C9F"/>
    <w:rsid w:val="0014063C"/>
    <w:rsid w:val="00292176"/>
    <w:rsid w:val="002A1583"/>
    <w:rsid w:val="003B092D"/>
    <w:rsid w:val="00453DEF"/>
    <w:rsid w:val="006A3C02"/>
    <w:rsid w:val="00770671"/>
    <w:rsid w:val="00860F56"/>
    <w:rsid w:val="00885C98"/>
    <w:rsid w:val="00901A0F"/>
    <w:rsid w:val="0092773C"/>
    <w:rsid w:val="00947600"/>
    <w:rsid w:val="00987E6A"/>
    <w:rsid w:val="009C4970"/>
    <w:rsid w:val="00AB120C"/>
    <w:rsid w:val="00AB5D4D"/>
    <w:rsid w:val="00C26A88"/>
    <w:rsid w:val="00C46A30"/>
    <w:rsid w:val="00C62F57"/>
    <w:rsid w:val="00C96751"/>
    <w:rsid w:val="00CE6381"/>
    <w:rsid w:val="00CF695E"/>
    <w:rsid w:val="00DD29F9"/>
    <w:rsid w:val="00DD483B"/>
    <w:rsid w:val="00DE2FCD"/>
    <w:rsid w:val="00F6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9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6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A3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C02"/>
  </w:style>
  <w:style w:type="paragraph" w:styleId="Piedepgina">
    <w:name w:val="footer"/>
    <w:basedOn w:val="Normal"/>
    <w:link w:val="PiedepginaCar"/>
    <w:uiPriority w:val="99"/>
    <w:semiHidden/>
    <w:unhideWhenUsed/>
    <w:rsid w:val="006A3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B38C-3553-4B22-9D06-BD2D364B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cp:lastPrinted>2016-12-09T05:22:00Z</cp:lastPrinted>
  <dcterms:created xsi:type="dcterms:W3CDTF">2016-12-09T04:43:00Z</dcterms:created>
  <dcterms:modified xsi:type="dcterms:W3CDTF">2017-02-10T04:11:00Z</dcterms:modified>
</cp:coreProperties>
</file>