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10D" w:rsidRDefault="003D210D" w:rsidP="003D21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68C">
        <w:rPr>
          <w:rFonts w:ascii="Times New Roman" w:hAnsi="Times New Roman" w:cs="Times New Roman"/>
          <w:b/>
          <w:sz w:val="32"/>
          <w:szCs w:val="28"/>
        </w:rPr>
        <w:t>Licenciado en derecho</w:t>
      </w:r>
    </w:p>
    <w:p w:rsidR="003D210D" w:rsidRDefault="003D210D" w:rsidP="003D210D">
      <w:pPr>
        <w:rPr>
          <w:rFonts w:ascii="Times New Roman" w:hAnsi="Times New Roman" w:cs="Times New Roman"/>
          <w:b/>
          <w:sz w:val="28"/>
          <w:szCs w:val="28"/>
        </w:rPr>
      </w:pPr>
      <w:r w:rsidRPr="00D1468C">
        <w:rPr>
          <w:rFonts w:ascii="Times New Roman" w:hAnsi="Times New Roman" w:cs="Times New Roman"/>
          <w:b/>
          <w:noProof/>
          <w:sz w:val="32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7F94B" wp14:editId="2A73996D">
                <wp:simplePos x="0" y="0"/>
                <wp:positionH relativeFrom="column">
                  <wp:posOffset>1148715</wp:posOffset>
                </wp:positionH>
                <wp:positionV relativeFrom="paragraph">
                  <wp:posOffset>238125</wp:posOffset>
                </wp:positionV>
                <wp:extent cx="3276600" cy="133350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333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90.45pt;margin-top:18.75pt;width:258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" filled="f" strokecolor="windowText" strokeweight="2pt"/>
            </w:pict>
          </mc:Fallback>
        </mc:AlternateContent>
      </w:r>
    </w:p>
    <w:p w:rsidR="003D210D" w:rsidRDefault="003D210D" w:rsidP="003D21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Cesar Ortiz Castañeda</w:t>
      </w:r>
    </w:p>
    <w:p w:rsidR="003D210D" w:rsidRDefault="003D210D" w:rsidP="003D21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Domicilio: </w:t>
      </w:r>
      <w:r>
        <w:rPr>
          <w:rFonts w:ascii="Times New Roman" w:hAnsi="Times New Roman" w:cs="Times New Roman"/>
          <w:sz w:val="24"/>
          <w:szCs w:val="24"/>
        </w:rPr>
        <w:t>Andrea #224, Fraccionamiento la loma</w:t>
      </w:r>
    </w:p>
    <w:p w:rsidR="003D210D" w:rsidRDefault="003D210D" w:rsidP="003D21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Soledad de Graciano Sánchez, S. L. P, C.P. 78435</w:t>
      </w:r>
    </w:p>
    <w:p w:rsidR="003D210D" w:rsidRDefault="003D210D" w:rsidP="003D2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Teléfono Fijo: </w:t>
      </w:r>
      <w:r>
        <w:rPr>
          <w:rFonts w:ascii="Times New Roman" w:hAnsi="Times New Roman" w:cs="Times New Roman"/>
          <w:sz w:val="24"/>
          <w:szCs w:val="24"/>
        </w:rPr>
        <w:t>168-68-82</w:t>
      </w:r>
    </w:p>
    <w:p w:rsidR="003D210D" w:rsidRDefault="003D210D" w:rsidP="003D2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Teléfono móvil: </w:t>
      </w:r>
      <w:r>
        <w:rPr>
          <w:rFonts w:ascii="Times New Roman" w:hAnsi="Times New Roman" w:cs="Times New Roman"/>
          <w:sz w:val="24"/>
          <w:szCs w:val="24"/>
        </w:rPr>
        <w:t>0444444443428</w:t>
      </w:r>
    </w:p>
    <w:p w:rsidR="003D210D" w:rsidRDefault="003D210D" w:rsidP="003D2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Correo Electrónico: </w:t>
      </w:r>
      <w:r>
        <w:rPr>
          <w:rFonts w:ascii="Times New Roman" w:hAnsi="Times New Roman" w:cs="Times New Roman"/>
          <w:sz w:val="24"/>
          <w:szCs w:val="24"/>
        </w:rPr>
        <w:t>cesarorbis@hotmail.com</w:t>
      </w:r>
    </w:p>
    <w:p w:rsidR="003D210D" w:rsidRDefault="003D210D" w:rsidP="003D210D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3D210D" w:rsidRPr="006D30EA" w:rsidRDefault="003D210D" w:rsidP="003D210D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10D" w:rsidRDefault="003D210D" w:rsidP="003D21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Experiencia Profesional</w:t>
      </w:r>
    </w:p>
    <w:p w:rsidR="00E35F2E" w:rsidRDefault="003D210D" w:rsidP="003D210D">
      <w:pPr>
        <w:tabs>
          <w:tab w:val="left" w:pos="2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Administrativo.- </w:t>
      </w:r>
      <w:r w:rsidR="00E35F2E">
        <w:rPr>
          <w:rFonts w:ascii="Times New Roman" w:hAnsi="Times New Roman" w:cs="Times New Roman"/>
          <w:sz w:val="24"/>
          <w:szCs w:val="24"/>
        </w:rPr>
        <w:t xml:space="preserve">Enero 2007-Febrero 2016, </w:t>
      </w:r>
      <w:proofErr w:type="spellStart"/>
      <w:r w:rsidR="00E35F2E">
        <w:rPr>
          <w:rFonts w:ascii="Times New Roman" w:hAnsi="Times New Roman" w:cs="Times New Roman"/>
          <w:sz w:val="24"/>
          <w:szCs w:val="24"/>
        </w:rPr>
        <w:t>Beal</w:t>
      </w:r>
      <w:proofErr w:type="spellEnd"/>
      <w:r w:rsidR="00E35F2E">
        <w:rPr>
          <w:rFonts w:ascii="Times New Roman" w:hAnsi="Times New Roman" w:cs="Times New Roman"/>
          <w:sz w:val="24"/>
          <w:szCs w:val="24"/>
        </w:rPr>
        <w:t xml:space="preserve"> vidrios y aluminio.</w:t>
      </w:r>
    </w:p>
    <w:p w:rsidR="003D210D" w:rsidRPr="00E35F2E" w:rsidRDefault="00E35F2E" w:rsidP="00E35F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Responsable de la administración de la empresa, coordinación y manejo del personal, atención y seguimiento a clientes, manejo de entradas y salidas de efectivo, facturación, así como de la gestión de diversos asuntos de carácter administrativo y en el año 2015 gestión de asuntos de carácter legal.  </w:t>
      </w:r>
      <w:r w:rsidR="003D210D">
        <w:rPr>
          <w:rFonts w:ascii="Times New Roman" w:hAnsi="Times New Roman" w:cs="Times New Roman"/>
          <w:b/>
          <w:sz w:val="24"/>
          <w:szCs w:val="24"/>
        </w:rPr>
        <w:tab/>
      </w:r>
    </w:p>
    <w:p w:rsidR="003D210D" w:rsidRDefault="003D210D" w:rsidP="003D21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Subdirector Jurídico.- </w:t>
      </w:r>
      <w:r>
        <w:rPr>
          <w:rFonts w:ascii="Times New Roman" w:hAnsi="Times New Roman" w:cs="Times New Roman"/>
          <w:sz w:val="24"/>
          <w:szCs w:val="24"/>
        </w:rPr>
        <w:t>Junio 2014-Marzo 2016, Despacho jurídico Salgado Palmas Asociados.</w:t>
      </w:r>
    </w:p>
    <w:p w:rsidR="003D210D" w:rsidRDefault="003D210D" w:rsidP="003D21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Encargado de la planeación, gestión y ejecución de asuntos jurídicos de diversas materias, como: penal, civil, familiar, mercantil, amparo, en coordinación con el titular del despacho así como dirección y organización del personal del despacho para la realización de los asuntos encomendados.</w:t>
      </w:r>
    </w:p>
    <w:p w:rsidR="003D210D" w:rsidRDefault="003D210D" w:rsidP="003D21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Preparación Académica</w:t>
      </w:r>
    </w:p>
    <w:p w:rsidR="003D210D" w:rsidRDefault="003D210D" w:rsidP="003D21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Licenciatura en derecho, </w:t>
      </w:r>
      <w:r>
        <w:rPr>
          <w:rFonts w:ascii="Times New Roman" w:hAnsi="Times New Roman" w:cs="Times New Roman"/>
          <w:sz w:val="24"/>
          <w:szCs w:val="24"/>
        </w:rPr>
        <w:t xml:space="preserve">Universidad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Tangamanga</w:t>
      </w:r>
      <w:proofErr w:type="spellEnd"/>
      <w:r>
        <w:rPr>
          <w:rFonts w:ascii="Times New Roman" w:hAnsi="Times New Roman" w:cs="Times New Roman"/>
          <w:sz w:val="24"/>
          <w:szCs w:val="24"/>
        </w:rPr>
        <w:t>, examen profesional aprobado con mención honorifica.</w:t>
      </w:r>
    </w:p>
    <w:p w:rsidR="003D210D" w:rsidRDefault="003D210D" w:rsidP="003D210D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Formación complementaria:</w:t>
      </w:r>
    </w:p>
    <w:p w:rsidR="003D210D" w:rsidRPr="00D37F22" w:rsidRDefault="003D210D" w:rsidP="003D21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Licenciatura en administración de empresas </w:t>
      </w:r>
      <w:r>
        <w:rPr>
          <w:rFonts w:ascii="Times New Roman" w:hAnsi="Times New Roman" w:cs="Times New Roman"/>
          <w:sz w:val="24"/>
          <w:szCs w:val="24"/>
        </w:rPr>
        <w:t>(trunca), Universidad Autónoma de San Luis Potosí ( julio2003)</w:t>
      </w:r>
    </w:p>
    <w:p w:rsidR="003D210D" w:rsidRPr="00317806" w:rsidRDefault="003D210D" w:rsidP="003D21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Participación en el programa de formación empresarial, </w:t>
      </w:r>
      <w:r>
        <w:rPr>
          <w:rFonts w:ascii="Times New Roman" w:hAnsi="Times New Roman" w:cs="Times New Roman"/>
          <w:sz w:val="24"/>
          <w:szCs w:val="24"/>
        </w:rPr>
        <w:t>por parte de la secretaria del trabajo y previsión social y fundación Mana, A. C. en las áreas de formación empresarial y desarrollo humano (30 de noviembre del 2007)</w:t>
      </w:r>
    </w:p>
    <w:p w:rsidR="003D210D" w:rsidRPr="006A206C" w:rsidRDefault="003D210D" w:rsidP="003D21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Diplomado el nuevo sistema de justicia penal, </w:t>
      </w:r>
      <w:r>
        <w:rPr>
          <w:rFonts w:ascii="Times New Roman" w:hAnsi="Times New Roman" w:cs="Times New Roman"/>
          <w:sz w:val="24"/>
          <w:szCs w:val="24"/>
        </w:rPr>
        <w:t>Escuela Potosina libre de derecho en coordinación con la Federación Mexicana de colegios de Abogados, A.C. (febrero 2014-mayo 2014, 120 horas)</w:t>
      </w:r>
    </w:p>
    <w:p w:rsidR="003D210D" w:rsidRPr="006A206C" w:rsidRDefault="003D210D" w:rsidP="003D21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Taller de expresión oral, </w:t>
      </w:r>
      <w:r>
        <w:rPr>
          <w:rFonts w:ascii="Times New Roman" w:hAnsi="Times New Roman" w:cs="Times New Roman"/>
          <w:sz w:val="24"/>
          <w:szCs w:val="24"/>
        </w:rPr>
        <w:t xml:space="preserve">impartido por </w:t>
      </w:r>
      <w:proofErr w:type="spellStart"/>
      <w:r>
        <w:rPr>
          <w:rFonts w:ascii="Times New Roman" w:hAnsi="Times New Roman" w:cs="Times New Roman"/>
          <w:sz w:val="24"/>
          <w:szCs w:val="24"/>
        </w:rPr>
        <w:t>ethermedia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training center, (20 de agosto del 2014)</w:t>
      </w:r>
    </w:p>
    <w:p w:rsidR="003D210D" w:rsidRPr="00C4577F" w:rsidRDefault="003D210D" w:rsidP="003D21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Curso taller de oratoria, </w:t>
      </w:r>
      <w:r>
        <w:rPr>
          <w:rFonts w:ascii="Times New Roman" w:hAnsi="Times New Roman" w:cs="Times New Roman"/>
          <w:sz w:val="24"/>
          <w:szCs w:val="24"/>
        </w:rPr>
        <w:t>por parte del taller de oratoria Adolfo López Mateos,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impartido por el Lic. Ricardo Sahid Martínez, bicampeón nacional de oratoria, (28 de mayo del 2016, 30 horas del taller)</w:t>
      </w:r>
    </w:p>
    <w:p w:rsidR="003D210D" w:rsidRDefault="003D210D" w:rsidP="003D21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210D" w:rsidRDefault="003D210D" w:rsidP="003D21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66F6" w:rsidRDefault="00BC66F6"/>
    <w:sectPr w:rsidR="00BC66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C298E"/>
    <w:multiLevelType w:val="hybridMultilevel"/>
    <w:tmpl w:val="DCFC2A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0D"/>
    <w:rsid w:val="001076A3"/>
    <w:rsid w:val="003D210D"/>
    <w:rsid w:val="008F5446"/>
    <w:rsid w:val="00BC66F6"/>
    <w:rsid w:val="00E3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1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21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1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2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2</cp:revision>
  <dcterms:created xsi:type="dcterms:W3CDTF">2016-09-26T15:34:00Z</dcterms:created>
  <dcterms:modified xsi:type="dcterms:W3CDTF">2016-09-26T18:09:00Z</dcterms:modified>
</cp:coreProperties>
</file>